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C2" w:rsidRDefault="00162D62">
      <w:pPr>
        <w:widowControl w:val="0"/>
        <w:autoSpaceDE w:val="0"/>
        <w:autoSpaceDN w:val="0"/>
        <w:adjustRightInd w:val="0"/>
        <w:spacing w:before="12" w:after="0" w:line="644" w:lineRule="exact"/>
        <w:ind w:left="20"/>
        <w:rPr>
          <w:rFonts w:cs="Calibri"/>
          <w:color w:val="006FC0"/>
          <w:sz w:val="56"/>
          <w:szCs w:val="56"/>
        </w:rPr>
      </w:pPr>
      <w:bookmarkStart w:id="0" w:name="Pg1"/>
      <w:bookmarkEnd w:id="0"/>
      <w:r>
        <w:rPr>
          <w:rFonts w:cs="Calibri"/>
          <w:color w:val="006FC0"/>
          <w:sz w:val="56"/>
          <w:szCs w:val="56"/>
        </w:rPr>
        <w:t xml:space="preserve"> </w:t>
      </w:r>
      <w:r w:rsidR="00E902D7">
        <w:rPr>
          <w:rFonts w:cs="Calibri"/>
          <w:color w:val="006FC0"/>
          <w:sz w:val="56"/>
          <w:szCs w:val="56"/>
        </w:rPr>
        <w:t xml:space="preserve">What are Banner Pages? </w:t>
      </w:r>
    </w:p>
    <w:p w:rsidR="001770C2" w:rsidRDefault="001770C2">
      <w:pPr>
        <w:widowControl w:val="0"/>
        <w:autoSpaceDE w:val="0"/>
        <w:autoSpaceDN w:val="0"/>
        <w:adjustRightInd w:val="0"/>
        <w:spacing w:after="0" w:line="380" w:lineRule="exact"/>
        <w:ind w:left="535"/>
        <w:rPr>
          <w:rFonts w:cs="Calibri"/>
          <w:color w:val="006FC0"/>
          <w:sz w:val="56"/>
          <w:szCs w:val="56"/>
        </w:rPr>
      </w:pPr>
    </w:p>
    <w:p w:rsidR="001770C2" w:rsidRDefault="001770C2">
      <w:pPr>
        <w:widowControl w:val="0"/>
        <w:autoSpaceDE w:val="0"/>
        <w:autoSpaceDN w:val="0"/>
        <w:adjustRightInd w:val="0"/>
        <w:spacing w:after="0" w:line="380" w:lineRule="exact"/>
        <w:ind w:left="535"/>
        <w:rPr>
          <w:rFonts w:cs="Calibri"/>
          <w:color w:val="006FC0"/>
          <w:sz w:val="56"/>
          <w:szCs w:val="56"/>
        </w:rPr>
      </w:pPr>
    </w:p>
    <w:p w:rsidR="001770C2" w:rsidRDefault="001770C2">
      <w:pPr>
        <w:widowControl w:val="0"/>
        <w:autoSpaceDE w:val="0"/>
        <w:autoSpaceDN w:val="0"/>
        <w:adjustRightInd w:val="0"/>
        <w:spacing w:after="0" w:line="380" w:lineRule="exact"/>
        <w:ind w:left="535"/>
        <w:rPr>
          <w:rFonts w:cs="Calibri"/>
          <w:color w:val="006FC0"/>
          <w:sz w:val="56"/>
          <w:szCs w:val="56"/>
        </w:rPr>
      </w:pPr>
    </w:p>
    <w:p w:rsidR="001770C2" w:rsidRDefault="00E902D7">
      <w:pPr>
        <w:widowControl w:val="0"/>
        <w:autoSpaceDE w:val="0"/>
        <w:autoSpaceDN w:val="0"/>
        <w:adjustRightInd w:val="0"/>
        <w:spacing w:before="315" w:after="0" w:line="380" w:lineRule="exact"/>
        <w:ind w:left="535" w:right="212"/>
        <w:rPr>
          <w:rFonts w:cs="Calibri"/>
          <w:color w:val="000000"/>
          <w:w w:val="98"/>
          <w:sz w:val="40"/>
          <w:szCs w:val="40"/>
        </w:rPr>
      </w:pPr>
      <w:r>
        <w:rPr>
          <w:rFonts w:cs="Calibri"/>
          <w:color w:val="000000"/>
          <w:w w:val="98"/>
          <w:sz w:val="40"/>
          <w:szCs w:val="40"/>
        </w:rPr>
        <w:t xml:space="preserve">Financial information for Banner funds, orgs and transactions are returned </w:t>
      </w:r>
      <w:r>
        <w:rPr>
          <w:rFonts w:cs="Calibri"/>
          <w:color w:val="000000"/>
          <w:w w:val="98"/>
          <w:sz w:val="40"/>
          <w:szCs w:val="40"/>
        </w:rPr>
        <w:br/>
        <w:t xml:space="preserve">on Banner pages. Each page allows the user to view specific information </w:t>
      </w:r>
    </w:p>
    <w:p w:rsidR="001770C2" w:rsidRDefault="00E902D7">
      <w:pPr>
        <w:widowControl w:val="0"/>
        <w:autoSpaceDE w:val="0"/>
        <w:autoSpaceDN w:val="0"/>
        <w:adjustRightInd w:val="0"/>
        <w:spacing w:after="0" w:line="380" w:lineRule="exact"/>
        <w:ind w:left="535"/>
        <w:rPr>
          <w:rFonts w:cs="Calibri"/>
          <w:color w:val="000000"/>
          <w:sz w:val="40"/>
          <w:szCs w:val="40"/>
        </w:rPr>
      </w:pPr>
      <w:proofErr w:type="gramStart"/>
      <w:r>
        <w:rPr>
          <w:rFonts w:cs="Calibri"/>
          <w:color w:val="000000"/>
          <w:sz w:val="40"/>
          <w:szCs w:val="40"/>
        </w:rPr>
        <w:t>and</w:t>
      </w:r>
      <w:proofErr w:type="gramEnd"/>
      <w:r>
        <w:rPr>
          <w:rFonts w:cs="Calibri"/>
          <w:color w:val="000000"/>
          <w:sz w:val="40"/>
          <w:szCs w:val="40"/>
        </w:rPr>
        <w:t xml:space="preserve"> perform specific tasks. </w:t>
      </w:r>
    </w:p>
    <w:p w:rsidR="001770C2" w:rsidRDefault="00E902D7">
      <w:pPr>
        <w:widowControl w:val="0"/>
        <w:autoSpaceDE w:val="0"/>
        <w:autoSpaceDN w:val="0"/>
        <w:adjustRightInd w:val="0"/>
        <w:spacing w:before="314" w:after="0" w:line="460" w:lineRule="exact"/>
        <w:ind w:left="535"/>
        <w:rPr>
          <w:rFonts w:cs="Calibri"/>
          <w:color w:val="000000"/>
          <w:w w:val="97"/>
          <w:sz w:val="40"/>
          <w:szCs w:val="40"/>
        </w:rPr>
      </w:pPr>
      <w:r>
        <w:rPr>
          <w:rFonts w:cs="Calibri"/>
          <w:color w:val="000000"/>
          <w:w w:val="97"/>
          <w:sz w:val="40"/>
          <w:szCs w:val="40"/>
        </w:rPr>
        <w:t xml:space="preserve">Let’s begin with some information you’ll need to know in order to navigate </w:t>
      </w:r>
    </w:p>
    <w:p w:rsidR="001770C2" w:rsidRDefault="00E902D7">
      <w:pPr>
        <w:widowControl w:val="0"/>
        <w:autoSpaceDE w:val="0"/>
        <w:autoSpaceDN w:val="0"/>
        <w:adjustRightInd w:val="0"/>
        <w:spacing w:before="1" w:after="0" w:line="387" w:lineRule="exact"/>
        <w:ind w:left="535"/>
        <w:rPr>
          <w:rFonts w:cs="Calibri"/>
          <w:color w:val="000000"/>
          <w:sz w:val="40"/>
          <w:szCs w:val="40"/>
        </w:rPr>
      </w:pPr>
      <w:proofErr w:type="gramStart"/>
      <w:r>
        <w:rPr>
          <w:rFonts w:cs="Calibri"/>
          <w:color w:val="000000"/>
          <w:sz w:val="40"/>
          <w:szCs w:val="40"/>
        </w:rPr>
        <w:t>and</w:t>
      </w:r>
      <w:proofErr w:type="gramEnd"/>
      <w:r>
        <w:rPr>
          <w:rFonts w:cs="Calibri"/>
          <w:color w:val="000000"/>
          <w:sz w:val="40"/>
          <w:szCs w:val="40"/>
        </w:rPr>
        <w:t xml:space="preserve"> understand the information presented on Banner 9 Finance pages. </w:t>
      </w:r>
      <w:r w:rsidR="00206FD0">
        <w:rPr>
          <w:noProof/>
        </w:rPr>
        <w:pict>
          <v:polyline id="_x0000_s1026" style="position:absolute;left:0;text-align:left;z-index:-20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</w:p>
    <w:p w:rsidR="001770C2" w:rsidRDefault="001770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0"/>
          <w:szCs w:val="40"/>
        </w:rPr>
        <w:sectPr w:rsidR="001770C2">
          <w:pgSz w:w="14400" w:h="10800" w:orient="landscape"/>
          <w:pgMar w:top="-696" w:right="904" w:bottom="-20" w:left="689" w:header="720" w:footer="720" w:gutter="0"/>
          <w:cols w:space="720"/>
          <w:noEndnote/>
        </w:sectPr>
      </w:pPr>
    </w:p>
    <w:p w:rsidR="001770C2" w:rsidRDefault="00E902D7">
      <w:pPr>
        <w:widowControl w:val="0"/>
        <w:autoSpaceDE w:val="0"/>
        <w:autoSpaceDN w:val="0"/>
        <w:adjustRightInd w:val="0"/>
        <w:spacing w:before="16" w:after="0" w:line="644" w:lineRule="exact"/>
        <w:ind w:left="20"/>
        <w:rPr>
          <w:rFonts w:cs="Calibri"/>
          <w:color w:val="006FC0"/>
          <w:sz w:val="56"/>
          <w:szCs w:val="56"/>
        </w:rPr>
      </w:pPr>
      <w:bookmarkStart w:id="1" w:name="Pg2"/>
      <w:bookmarkEnd w:id="1"/>
      <w:r>
        <w:rPr>
          <w:rFonts w:cs="Calibri"/>
          <w:color w:val="006FC0"/>
          <w:sz w:val="56"/>
          <w:szCs w:val="56"/>
        </w:rPr>
        <w:lastRenderedPageBreak/>
        <w:t xml:space="preserve">What’s in a Name? </w:t>
      </w:r>
    </w:p>
    <w:p w:rsidR="001770C2" w:rsidRDefault="001770C2">
      <w:pPr>
        <w:widowControl w:val="0"/>
        <w:autoSpaceDE w:val="0"/>
        <w:autoSpaceDN w:val="0"/>
        <w:adjustRightInd w:val="0"/>
        <w:spacing w:after="0" w:line="300" w:lineRule="exact"/>
        <w:ind w:left="140"/>
        <w:jc w:val="both"/>
        <w:rPr>
          <w:rFonts w:cs="Calibri"/>
          <w:color w:val="006FC0"/>
          <w:sz w:val="56"/>
          <w:szCs w:val="56"/>
        </w:rPr>
      </w:pPr>
    </w:p>
    <w:p w:rsidR="001770C2" w:rsidRDefault="001770C2">
      <w:pPr>
        <w:widowControl w:val="0"/>
        <w:autoSpaceDE w:val="0"/>
        <w:autoSpaceDN w:val="0"/>
        <w:adjustRightInd w:val="0"/>
        <w:spacing w:after="0" w:line="300" w:lineRule="exact"/>
        <w:ind w:left="140"/>
        <w:jc w:val="both"/>
        <w:rPr>
          <w:rFonts w:cs="Calibri"/>
          <w:color w:val="006FC0"/>
          <w:sz w:val="56"/>
          <w:szCs w:val="56"/>
        </w:rPr>
      </w:pPr>
    </w:p>
    <w:p w:rsidR="001770C2" w:rsidRDefault="001770C2">
      <w:pPr>
        <w:widowControl w:val="0"/>
        <w:autoSpaceDE w:val="0"/>
        <w:autoSpaceDN w:val="0"/>
        <w:adjustRightInd w:val="0"/>
        <w:spacing w:after="0" w:line="300" w:lineRule="exact"/>
        <w:ind w:left="140"/>
        <w:jc w:val="both"/>
        <w:rPr>
          <w:rFonts w:cs="Calibri"/>
          <w:color w:val="006FC0"/>
          <w:sz w:val="56"/>
          <w:szCs w:val="56"/>
        </w:rPr>
      </w:pPr>
    </w:p>
    <w:p w:rsidR="001770C2" w:rsidRDefault="00E902D7">
      <w:pPr>
        <w:widowControl w:val="0"/>
        <w:tabs>
          <w:tab w:val="left" w:pos="500"/>
        </w:tabs>
        <w:autoSpaceDE w:val="0"/>
        <w:autoSpaceDN w:val="0"/>
        <w:adjustRightInd w:val="0"/>
        <w:spacing w:before="101" w:after="0" w:line="300" w:lineRule="exact"/>
        <w:ind w:left="140" w:right="505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006FC0"/>
          <w:w w:val="98"/>
          <w:sz w:val="32"/>
          <w:szCs w:val="32"/>
        </w:rPr>
        <w:t></w:t>
      </w:r>
      <w:r>
        <w:rPr>
          <w:rFonts w:cs="Calibri"/>
          <w:color w:val="000000"/>
          <w:w w:val="98"/>
          <w:sz w:val="32"/>
          <w:szCs w:val="32"/>
        </w:rPr>
        <w:t xml:space="preserve"> Banner uses a 7 character name for all pages, tables and processes. This naming convention </w:t>
      </w:r>
      <w:r>
        <w:rPr>
          <w:rFonts w:cs="Calibri"/>
          <w:color w:val="000000"/>
          <w:w w:val="98"/>
          <w:sz w:val="32"/>
          <w:szCs w:val="32"/>
        </w:rPr>
        <w:br/>
      </w:r>
      <w:r>
        <w:rPr>
          <w:rFonts w:cs="Calibri"/>
          <w:color w:val="000000"/>
          <w:w w:val="98"/>
          <w:sz w:val="32"/>
          <w:szCs w:val="32"/>
        </w:rPr>
        <w:tab/>
        <w:t xml:space="preserve">helps organize hundreds of pages and processes in logical order determined by character </w:t>
      </w:r>
    </w:p>
    <w:p w:rsidR="001770C2" w:rsidRDefault="00E902D7">
      <w:pPr>
        <w:widowControl w:val="0"/>
        <w:autoSpaceDE w:val="0"/>
        <w:autoSpaceDN w:val="0"/>
        <w:adjustRightInd w:val="0"/>
        <w:spacing w:after="0" w:line="320" w:lineRule="exact"/>
        <w:ind w:left="500" w:right="192"/>
        <w:jc w:val="both"/>
        <w:rPr>
          <w:rFonts w:cs="Calibri"/>
          <w:color w:val="000000"/>
          <w:w w:val="97"/>
          <w:sz w:val="32"/>
          <w:szCs w:val="32"/>
        </w:rPr>
      </w:pPr>
      <w:proofErr w:type="gramStart"/>
      <w:r>
        <w:rPr>
          <w:rFonts w:cs="Calibri"/>
          <w:color w:val="000000"/>
          <w:w w:val="97"/>
          <w:sz w:val="32"/>
          <w:szCs w:val="32"/>
        </w:rPr>
        <w:t>position</w:t>
      </w:r>
      <w:proofErr w:type="gramEnd"/>
      <w:r>
        <w:rPr>
          <w:rFonts w:cs="Calibri"/>
          <w:color w:val="000000"/>
          <w:w w:val="97"/>
          <w:sz w:val="32"/>
          <w:szCs w:val="32"/>
        </w:rPr>
        <w:t xml:space="preserve">. At first, the names can seem odd or hard to remember, but once you understand the naming conventions, the Banner page acronyms will become second nature. </w:t>
      </w:r>
    </w:p>
    <w:p w:rsidR="001770C2" w:rsidRDefault="001770C2">
      <w:pPr>
        <w:widowControl w:val="0"/>
        <w:autoSpaceDE w:val="0"/>
        <w:autoSpaceDN w:val="0"/>
        <w:adjustRightInd w:val="0"/>
        <w:spacing w:after="0" w:line="300" w:lineRule="exact"/>
        <w:ind w:left="140"/>
        <w:jc w:val="both"/>
        <w:rPr>
          <w:rFonts w:cs="Calibri"/>
          <w:color w:val="000000"/>
          <w:w w:val="97"/>
          <w:sz w:val="32"/>
          <w:szCs w:val="32"/>
        </w:rPr>
      </w:pPr>
    </w:p>
    <w:p w:rsidR="001770C2" w:rsidRDefault="00E902D7">
      <w:pPr>
        <w:widowControl w:val="0"/>
        <w:tabs>
          <w:tab w:val="left" w:pos="500"/>
        </w:tabs>
        <w:autoSpaceDE w:val="0"/>
        <w:autoSpaceDN w:val="0"/>
        <w:adjustRightInd w:val="0"/>
        <w:spacing w:before="1" w:after="0" w:line="300" w:lineRule="exact"/>
        <w:ind w:left="140" w:right="200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ascii="Arial" w:hAnsi="Arial" w:cs="Arial"/>
          <w:color w:val="006FC0"/>
          <w:w w:val="98"/>
          <w:sz w:val="32"/>
          <w:szCs w:val="32"/>
        </w:rPr>
        <w:t></w:t>
      </w:r>
      <w:r>
        <w:rPr>
          <w:rFonts w:cs="Calibri"/>
          <w:color w:val="000000"/>
          <w:w w:val="98"/>
          <w:sz w:val="32"/>
          <w:szCs w:val="32"/>
        </w:rPr>
        <w:t xml:space="preserve"> </w:t>
      </w:r>
      <w:proofErr w:type="gramStart"/>
      <w:r>
        <w:rPr>
          <w:rFonts w:cs="Calibri"/>
          <w:color w:val="000000"/>
          <w:w w:val="98"/>
          <w:sz w:val="32"/>
          <w:szCs w:val="32"/>
        </w:rPr>
        <w:t>Each</w:t>
      </w:r>
      <w:proofErr w:type="gramEnd"/>
      <w:r>
        <w:rPr>
          <w:rFonts w:cs="Calibri"/>
          <w:color w:val="000000"/>
          <w:w w:val="98"/>
          <w:sz w:val="32"/>
          <w:szCs w:val="32"/>
        </w:rPr>
        <w:t xml:space="preserve"> position (character) of the Banner page </w:t>
      </w:r>
      <w:proofErr w:type="spellStart"/>
      <w:r>
        <w:rPr>
          <w:rFonts w:cs="Calibri"/>
          <w:color w:val="000000"/>
          <w:w w:val="98"/>
          <w:sz w:val="32"/>
          <w:szCs w:val="32"/>
        </w:rPr>
        <w:t>page</w:t>
      </w:r>
      <w:proofErr w:type="spellEnd"/>
      <w:r>
        <w:rPr>
          <w:rFonts w:cs="Calibri"/>
          <w:color w:val="000000"/>
          <w:w w:val="98"/>
          <w:sz w:val="32"/>
          <w:szCs w:val="32"/>
        </w:rPr>
        <w:t xml:space="preserve"> represents a system, module or identifies the </w:t>
      </w:r>
      <w:r>
        <w:rPr>
          <w:rFonts w:cs="Calibri"/>
          <w:color w:val="000000"/>
          <w:w w:val="98"/>
          <w:sz w:val="32"/>
          <w:szCs w:val="32"/>
        </w:rPr>
        <w:br/>
      </w:r>
      <w:r>
        <w:rPr>
          <w:rFonts w:cs="Calibri"/>
          <w:color w:val="000000"/>
          <w:w w:val="98"/>
          <w:sz w:val="32"/>
          <w:szCs w:val="32"/>
        </w:rPr>
        <w:tab/>
        <w:t xml:space="preserve">purpose of the page. Let’s look at an example. </w:t>
      </w:r>
    </w:p>
    <w:p w:rsidR="001770C2" w:rsidRDefault="00E902D7">
      <w:pPr>
        <w:widowControl w:val="0"/>
        <w:autoSpaceDE w:val="0"/>
        <w:autoSpaceDN w:val="0"/>
        <w:adjustRightInd w:val="0"/>
        <w:spacing w:before="345" w:after="0" w:line="440" w:lineRule="exact"/>
        <w:ind w:left="500" w:right="3795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Banner Finance page</w:t>
      </w:r>
      <w:r>
        <w:rPr>
          <w:rFonts w:ascii="Calibri Bold" w:hAnsi="Calibri Bold" w:cs="Calibri Bold"/>
          <w:color w:val="FF0000"/>
          <w:sz w:val="32"/>
          <w:szCs w:val="32"/>
        </w:rPr>
        <w:t xml:space="preserve"> F</w:t>
      </w:r>
      <w:r>
        <w:rPr>
          <w:rFonts w:ascii="Calibri Bold" w:hAnsi="Calibri Bold" w:cs="Calibri Bold"/>
          <w:color w:val="006FC0"/>
          <w:sz w:val="32"/>
          <w:szCs w:val="32"/>
        </w:rPr>
        <w:t>G</w:t>
      </w:r>
      <w:r>
        <w:rPr>
          <w:rFonts w:ascii="Calibri Bold" w:hAnsi="Calibri Bold" w:cs="Calibri Bold"/>
          <w:color w:val="00AF50"/>
          <w:sz w:val="32"/>
          <w:szCs w:val="32"/>
        </w:rPr>
        <w:t>I</w:t>
      </w:r>
      <w:r>
        <w:rPr>
          <w:rFonts w:ascii="Calibri Bold" w:hAnsi="Calibri Bold" w:cs="Calibri Bold"/>
          <w:color w:val="6F2F9F"/>
          <w:sz w:val="32"/>
          <w:szCs w:val="32"/>
        </w:rPr>
        <w:t>DOCR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= </w:t>
      </w:r>
      <w:r>
        <w:rPr>
          <w:rFonts w:ascii="Calibri Bold" w:hAnsi="Calibri Bold" w:cs="Calibri Bold"/>
          <w:color w:val="FF0000"/>
          <w:sz w:val="32"/>
          <w:szCs w:val="32"/>
          <w:u w:val="single"/>
        </w:rPr>
        <w:t>F</w:t>
      </w:r>
      <w:r>
        <w:rPr>
          <w:rFonts w:cs="Calibri"/>
          <w:color w:val="000000"/>
          <w:sz w:val="32"/>
          <w:szCs w:val="32"/>
        </w:rPr>
        <w:t>inance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, </w:t>
      </w:r>
      <w:r>
        <w:rPr>
          <w:rFonts w:ascii="Calibri Bold" w:hAnsi="Calibri Bold" w:cs="Calibri Bold"/>
          <w:color w:val="006FC0"/>
          <w:sz w:val="32"/>
          <w:szCs w:val="32"/>
          <w:u w:val="single"/>
        </w:rPr>
        <w:t>G</w:t>
      </w:r>
      <w:r>
        <w:rPr>
          <w:rFonts w:cs="Calibri"/>
          <w:color w:val="000000"/>
          <w:sz w:val="32"/>
          <w:szCs w:val="32"/>
        </w:rPr>
        <w:t>eneral Ledger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, </w:t>
      </w:r>
      <w:r>
        <w:rPr>
          <w:rFonts w:ascii="Calibri Bold" w:hAnsi="Calibri Bold" w:cs="Calibri Bold"/>
          <w:color w:val="00AF50"/>
          <w:sz w:val="32"/>
          <w:szCs w:val="32"/>
        </w:rPr>
        <w:t>I</w:t>
      </w:r>
      <w:r>
        <w:rPr>
          <w:rFonts w:cs="Calibri"/>
          <w:color w:val="000000"/>
          <w:sz w:val="32"/>
          <w:szCs w:val="32"/>
        </w:rPr>
        <w:t xml:space="preserve">nquiry, </w:t>
      </w:r>
      <w:r>
        <w:rPr>
          <w:rFonts w:ascii="Calibri Bold" w:hAnsi="Calibri Bold" w:cs="Calibri Bold"/>
          <w:color w:val="6F2F9F"/>
          <w:w w:val="98"/>
          <w:sz w:val="32"/>
          <w:szCs w:val="32"/>
          <w:u w:val="single"/>
        </w:rPr>
        <w:t>Doc</w:t>
      </w:r>
      <w:r>
        <w:rPr>
          <w:rFonts w:cs="Calibri"/>
          <w:color w:val="000000"/>
          <w:w w:val="98"/>
          <w:sz w:val="32"/>
          <w:szCs w:val="32"/>
        </w:rPr>
        <w:t>ument</w:t>
      </w:r>
      <w:r>
        <w:rPr>
          <w:rFonts w:ascii="Calibri Bold" w:hAnsi="Calibri Bold" w:cs="Calibri Bold"/>
          <w:color w:val="6F2F9F"/>
          <w:w w:val="98"/>
          <w:sz w:val="32"/>
          <w:szCs w:val="32"/>
        </w:rPr>
        <w:t xml:space="preserve"> </w:t>
      </w:r>
      <w:r>
        <w:rPr>
          <w:rFonts w:ascii="Calibri Bold" w:hAnsi="Calibri Bold" w:cs="Calibri Bold"/>
          <w:color w:val="6F2F9F"/>
          <w:w w:val="98"/>
          <w:sz w:val="32"/>
          <w:szCs w:val="32"/>
          <w:u w:val="single"/>
        </w:rPr>
        <w:t>R</w:t>
      </w:r>
      <w:r w:rsidR="00206FD0">
        <w:rPr>
          <w:rFonts w:cs="Calibri"/>
          <w:color w:val="000000"/>
          <w:w w:val="98"/>
          <w:sz w:val="32"/>
          <w:szCs w:val="32"/>
        </w:rPr>
        <w:t>etrieval</w:t>
      </w:r>
      <w:bookmarkStart w:id="2" w:name="_GoBack"/>
      <w:bookmarkEnd w:id="2"/>
      <w:r>
        <w:rPr>
          <w:rFonts w:cs="Calibri"/>
          <w:color w:val="000000"/>
          <w:w w:val="98"/>
          <w:sz w:val="32"/>
          <w:szCs w:val="32"/>
        </w:rPr>
        <w:t xml:space="preserve">. </w:t>
      </w:r>
    </w:p>
    <w:p w:rsidR="001770C2" w:rsidRDefault="00E902D7">
      <w:pPr>
        <w:widowControl w:val="0"/>
        <w:autoSpaceDE w:val="0"/>
        <w:autoSpaceDN w:val="0"/>
        <w:adjustRightInd w:val="0"/>
        <w:spacing w:before="360" w:after="0" w:line="368" w:lineRule="exact"/>
        <w:ind w:left="500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Position 1, </w:t>
      </w:r>
      <w:r>
        <w:rPr>
          <w:rFonts w:cs="Calibri"/>
          <w:color w:val="FF0000"/>
          <w:w w:val="98"/>
          <w:sz w:val="32"/>
          <w:szCs w:val="32"/>
        </w:rPr>
        <w:t>F for Finance</w:t>
      </w:r>
      <w:r>
        <w:rPr>
          <w:rFonts w:cs="Calibri"/>
          <w:color w:val="000000"/>
          <w:w w:val="98"/>
          <w:sz w:val="32"/>
          <w:szCs w:val="32"/>
        </w:rPr>
        <w:t xml:space="preserve">, identifies the primary Banner system. Other system identifiers include: </w:t>
      </w:r>
    </w:p>
    <w:p w:rsidR="001770C2" w:rsidRDefault="00E902D7">
      <w:pPr>
        <w:widowControl w:val="0"/>
        <w:tabs>
          <w:tab w:val="left" w:pos="4461"/>
        </w:tabs>
        <w:autoSpaceDE w:val="0"/>
        <w:autoSpaceDN w:val="0"/>
        <w:adjustRightInd w:val="0"/>
        <w:spacing w:before="258" w:after="0" w:line="322" w:lineRule="exact"/>
        <w:ind w:left="500"/>
        <w:rPr>
          <w:rFonts w:cs="Calibri"/>
          <w:color w:val="000000"/>
          <w:spacing w:val="-1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G=General</w:t>
      </w:r>
      <w:r>
        <w:rPr>
          <w:rFonts w:cs="Calibri"/>
          <w:color w:val="000000"/>
          <w:spacing w:val="-1"/>
          <w:sz w:val="28"/>
          <w:szCs w:val="28"/>
        </w:rPr>
        <w:tab/>
        <w:t>R=Financial Aid</w:t>
      </w:r>
    </w:p>
    <w:p w:rsidR="001770C2" w:rsidRDefault="00E902D7">
      <w:pPr>
        <w:widowControl w:val="0"/>
        <w:tabs>
          <w:tab w:val="left" w:pos="4461"/>
        </w:tabs>
        <w:autoSpaceDE w:val="0"/>
        <w:autoSpaceDN w:val="0"/>
        <w:adjustRightInd w:val="0"/>
        <w:spacing w:before="1" w:after="0" w:line="257" w:lineRule="exact"/>
        <w:ind w:left="500"/>
        <w:rPr>
          <w:rFonts w:cs="Calibri"/>
          <w:color w:val="000000"/>
          <w:spacing w:val="-1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N=Position Control</w:t>
      </w:r>
      <w:r>
        <w:rPr>
          <w:rFonts w:cs="Calibri"/>
          <w:color w:val="000000"/>
          <w:spacing w:val="-1"/>
          <w:sz w:val="28"/>
          <w:szCs w:val="28"/>
        </w:rPr>
        <w:tab/>
        <w:t>S=Student</w:t>
      </w:r>
    </w:p>
    <w:p w:rsidR="001770C2" w:rsidRDefault="00E902D7">
      <w:pPr>
        <w:widowControl w:val="0"/>
        <w:tabs>
          <w:tab w:val="left" w:pos="4461"/>
        </w:tabs>
        <w:autoSpaceDE w:val="0"/>
        <w:autoSpaceDN w:val="0"/>
        <w:adjustRightInd w:val="0"/>
        <w:spacing w:before="1" w:after="0" w:line="271" w:lineRule="exact"/>
        <w:ind w:left="500"/>
        <w:rPr>
          <w:rFonts w:cs="Calibri"/>
          <w:color w:val="000000"/>
          <w:spacing w:val="-1"/>
          <w:sz w:val="28"/>
          <w:szCs w:val="28"/>
        </w:rPr>
      </w:pPr>
      <w:r>
        <w:rPr>
          <w:rFonts w:cs="Calibri"/>
          <w:color w:val="000000"/>
          <w:spacing w:val="-1"/>
          <w:sz w:val="28"/>
          <w:szCs w:val="28"/>
        </w:rPr>
        <w:t>P=HR/Payroll Personnel</w:t>
      </w:r>
      <w:r>
        <w:rPr>
          <w:rFonts w:cs="Calibri"/>
          <w:color w:val="000000"/>
          <w:spacing w:val="-1"/>
          <w:sz w:val="28"/>
          <w:szCs w:val="28"/>
        </w:rPr>
        <w:tab/>
        <w:t>T=Accounts Receivable</w:t>
      </w:r>
      <w:r w:rsidR="00206FD0">
        <w:rPr>
          <w:noProof/>
        </w:rPr>
        <w:pict>
          <v:polyline id="_x0000_s1027" style="position:absolute;left:0;text-align:left;z-index:-19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="00206FD0">
        <w:rPr>
          <w:noProof/>
        </w:rPr>
        <w:pict>
          <v:polyline id="_x0000_s1028" style="position:absolute;left:0;text-align:left;z-index:-18;mso-position-horizontal-relative:page;mso-position-vertical-relative:page" points="434.4pt,256.35pt,438.7pt,256.35pt,438.7pt,255.35pt,434.4pt,255.35pt,434.4pt,256.35pt" coordsize="86,20" o:allowincell="f" fillcolor="#00af50" stroked="f">
            <w10:wrap anchorx="page" anchory="page"/>
          </v:polyline>
        </w:pict>
      </w:r>
      <w:r w:rsidR="00206FD0">
        <w:rPr>
          <w:noProof/>
        </w:rPr>
        <w:pict>
          <v:line id="_x0000_s1029" style="position:absolute;left:0;text-align:left;z-index:-17;mso-position-horizontal-relative:page;mso-position-vertical-relative:page" from="51.35pt,400.8pt" to="411.35pt,400.8pt" o:allowincell="f" strokecolor="red" strokeweight=".33864mm">
            <w10:wrap anchorx="page" anchory="page"/>
          </v:line>
        </w:pict>
      </w:r>
      <w:r w:rsidR="00206FD0">
        <w:rPr>
          <w:noProof/>
        </w:rPr>
        <w:pict>
          <v:line id="_x0000_s1030" style="position:absolute;left:0;text-align:left;z-index:-16;mso-position-horizontal-relative:page;mso-position-vertical-relative:page" from="411.35pt,400.8pt" to="411.35pt,322.8pt" o:allowincell="f" strokecolor="red" strokeweight=".33864mm">
            <w10:wrap anchorx="page" anchory="page"/>
          </v:line>
        </w:pict>
      </w:r>
      <w:r w:rsidR="00206FD0">
        <w:rPr>
          <w:noProof/>
        </w:rPr>
        <w:pict>
          <v:line id="_x0000_s1031" style="position:absolute;left:0;text-align:left;z-index:-15;mso-position-horizontal-relative:page;mso-position-vertical-relative:page" from="411.35pt,322.8pt" to="51.35pt,322.8pt" o:allowincell="f" strokecolor="red" strokeweight=".33864mm">
            <w10:wrap anchorx="page" anchory="page"/>
          </v:line>
        </w:pict>
      </w:r>
      <w:r w:rsidR="00206FD0">
        <w:rPr>
          <w:noProof/>
        </w:rPr>
        <w:pict>
          <v:line id="_x0000_s1032" style="position:absolute;left:0;text-align:left;z-index:-14;mso-position-horizontal-relative:page;mso-position-vertical-relative:page" from="51.35pt,322.8pt" to="51.35pt,400.8pt" o:allowincell="f" strokecolor="red" strokeweight=".96pt">
            <w10:wrap anchorx="page" anchory="page"/>
          </v:line>
        </w:pict>
      </w:r>
    </w:p>
    <w:p w:rsidR="001770C2" w:rsidRDefault="001770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8"/>
          <w:szCs w:val="28"/>
        </w:rPr>
        <w:sectPr w:rsidR="001770C2">
          <w:pgSz w:w="14400" w:h="10800" w:orient="landscape"/>
          <w:pgMar w:top="-552" w:right="685" w:bottom="-20" w:left="604" w:header="720" w:footer="720" w:gutter="0"/>
          <w:cols w:space="720"/>
          <w:noEndnote/>
        </w:sectPr>
      </w:pPr>
    </w:p>
    <w:p w:rsidR="001770C2" w:rsidRDefault="00E902D7">
      <w:pPr>
        <w:widowControl w:val="0"/>
        <w:autoSpaceDE w:val="0"/>
        <w:autoSpaceDN w:val="0"/>
        <w:adjustRightInd w:val="0"/>
        <w:spacing w:before="16" w:after="0" w:line="644" w:lineRule="exact"/>
        <w:ind w:left="20"/>
        <w:rPr>
          <w:rFonts w:cs="Calibri"/>
          <w:color w:val="006FC0"/>
          <w:sz w:val="56"/>
          <w:szCs w:val="56"/>
        </w:rPr>
      </w:pPr>
      <w:bookmarkStart w:id="3" w:name="Pg3"/>
      <w:bookmarkEnd w:id="3"/>
      <w:r>
        <w:rPr>
          <w:rFonts w:cs="Calibri"/>
          <w:color w:val="006FC0"/>
          <w:sz w:val="56"/>
          <w:szCs w:val="56"/>
        </w:rPr>
        <w:lastRenderedPageBreak/>
        <w:t xml:space="preserve">What’s in a Name? </w:t>
      </w:r>
    </w:p>
    <w:p w:rsidR="001770C2" w:rsidRDefault="00E902D7">
      <w:pPr>
        <w:widowControl w:val="0"/>
        <w:autoSpaceDE w:val="0"/>
        <w:autoSpaceDN w:val="0"/>
        <w:adjustRightInd w:val="0"/>
        <w:spacing w:before="85" w:after="0" w:line="391" w:lineRule="exact"/>
        <w:ind w:left="20"/>
        <w:rPr>
          <w:rFonts w:ascii="Calibri Bold" w:hAnsi="Calibri Bold" w:cs="Calibri Bold"/>
          <w:color w:val="000000"/>
          <w:sz w:val="34"/>
          <w:szCs w:val="34"/>
        </w:rPr>
      </w:pPr>
      <w:r>
        <w:rPr>
          <w:rFonts w:cs="Calibri"/>
          <w:color w:val="000000"/>
          <w:sz w:val="34"/>
          <w:szCs w:val="34"/>
        </w:rPr>
        <w:t>Banner page</w:t>
      </w:r>
      <w:r>
        <w:rPr>
          <w:rFonts w:ascii="Calibri Bold" w:hAnsi="Calibri Bold" w:cs="Calibri Bold"/>
          <w:color w:val="FF0000"/>
          <w:sz w:val="34"/>
          <w:szCs w:val="34"/>
        </w:rPr>
        <w:t xml:space="preserve"> F</w:t>
      </w:r>
      <w:r>
        <w:rPr>
          <w:rFonts w:ascii="Calibri Bold" w:hAnsi="Calibri Bold" w:cs="Calibri Bold"/>
          <w:color w:val="006FC0"/>
          <w:sz w:val="34"/>
          <w:szCs w:val="34"/>
        </w:rPr>
        <w:t>G</w:t>
      </w:r>
      <w:r>
        <w:rPr>
          <w:rFonts w:ascii="Calibri Bold" w:hAnsi="Calibri Bold" w:cs="Calibri Bold"/>
          <w:color w:val="00AF50"/>
          <w:sz w:val="34"/>
          <w:szCs w:val="34"/>
        </w:rPr>
        <w:t>I</w:t>
      </w:r>
      <w:r>
        <w:rPr>
          <w:rFonts w:ascii="Calibri Bold" w:hAnsi="Calibri Bold" w:cs="Calibri Bold"/>
          <w:color w:val="6F2F9F"/>
          <w:sz w:val="34"/>
          <w:szCs w:val="34"/>
        </w:rPr>
        <w:t>DOCR</w:t>
      </w:r>
      <w:r>
        <w:rPr>
          <w:rFonts w:ascii="Calibri Bold" w:hAnsi="Calibri Bold" w:cs="Calibri Bold"/>
          <w:color w:val="000000"/>
          <w:sz w:val="34"/>
          <w:szCs w:val="34"/>
        </w:rPr>
        <w:t xml:space="preserve">: </w:t>
      </w:r>
    </w:p>
    <w:p w:rsidR="001770C2" w:rsidRDefault="001770C2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 Bold" w:hAnsi="Calibri Bold" w:cs="Calibri Bold"/>
          <w:color w:val="000000"/>
          <w:sz w:val="34"/>
          <w:szCs w:val="34"/>
        </w:rPr>
      </w:pPr>
    </w:p>
    <w:p w:rsidR="001770C2" w:rsidRDefault="001770C2">
      <w:pPr>
        <w:widowControl w:val="0"/>
        <w:autoSpaceDE w:val="0"/>
        <w:autoSpaceDN w:val="0"/>
        <w:adjustRightInd w:val="0"/>
        <w:spacing w:after="0" w:line="280" w:lineRule="exact"/>
        <w:ind w:left="380"/>
        <w:jc w:val="both"/>
        <w:rPr>
          <w:rFonts w:ascii="Calibri Bold" w:hAnsi="Calibri Bold" w:cs="Calibri Bold"/>
          <w:color w:val="000000"/>
          <w:sz w:val="34"/>
          <w:szCs w:val="34"/>
        </w:rPr>
      </w:pPr>
    </w:p>
    <w:p w:rsidR="001770C2" w:rsidRDefault="00E902D7">
      <w:pPr>
        <w:widowControl w:val="0"/>
        <w:autoSpaceDE w:val="0"/>
        <w:autoSpaceDN w:val="0"/>
        <w:adjustRightInd w:val="0"/>
        <w:spacing w:before="141" w:after="0" w:line="280" w:lineRule="exact"/>
        <w:ind w:left="380" w:right="369"/>
        <w:jc w:val="both"/>
        <w:rPr>
          <w:rFonts w:ascii="Trebuchet MS" w:hAnsi="Trebuchet MS" w:cs="Trebuchet MS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Position 2, </w:t>
      </w:r>
      <w:r>
        <w:rPr>
          <w:rFonts w:ascii="Calibri Bold" w:hAnsi="Calibri Bold" w:cs="Calibri Bold"/>
          <w:color w:val="006FC0"/>
          <w:w w:val="98"/>
          <w:sz w:val="30"/>
          <w:szCs w:val="30"/>
        </w:rPr>
        <w:t>G for General Ledger</w:t>
      </w:r>
      <w:r>
        <w:rPr>
          <w:rFonts w:cs="Calibri"/>
          <w:color w:val="000000"/>
          <w:w w:val="98"/>
          <w:sz w:val="30"/>
          <w:szCs w:val="30"/>
        </w:rPr>
        <w:t xml:space="preserve">, identifies the module within the system. Other Finance modules </w:t>
      </w:r>
      <w:r>
        <w:rPr>
          <w:rFonts w:cs="Calibri"/>
          <w:color w:val="000000"/>
          <w:w w:val="98"/>
          <w:sz w:val="30"/>
          <w:szCs w:val="30"/>
        </w:rPr>
        <w:br/>
        <w:t>include</w:t>
      </w:r>
      <w:r>
        <w:rPr>
          <w:rFonts w:ascii="Trebuchet MS" w:hAnsi="Trebuchet MS" w:cs="Trebuchet MS"/>
          <w:color w:val="000000"/>
          <w:w w:val="98"/>
          <w:sz w:val="30"/>
          <w:szCs w:val="30"/>
        </w:rPr>
        <w:t xml:space="preserve">: </w:t>
      </w:r>
    </w:p>
    <w:p w:rsidR="001770C2" w:rsidRDefault="00E902D7">
      <w:pPr>
        <w:widowControl w:val="0"/>
        <w:autoSpaceDE w:val="0"/>
        <w:autoSpaceDN w:val="0"/>
        <w:adjustRightInd w:val="0"/>
        <w:spacing w:before="147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A=Accounts Payable O=Operations </w:t>
      </w:r>
    </w:p>
    <w:p w:rsidR="001770C2" w:rsidRDefault="00E902D7">
      <w:pPr>
        <w:widowControl w:val="0"/>
        <w:tabs>
          <w:tab w:val="left" w:pos="4341"/>
        </w:tabs>
        <w:autoSpaceDE w:val="0"/>
        <w:autoSpaceDN w:val="0"/>
        <w:adjustRightInd w:val="0"/>
        <w:spacing w:before="164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B=Budget Development</w:t>
      </w:r>
      <w:r>
        <w:rPr>
          <w:rFonts w:cs="Calibri"/>
          <w:color w:val="000000"/>
          <w:sz w:val="30"/>
          <w:szCs w:val="30"/>
        </w:rPr>
        <w:tab/>
        <w:t>P=Purchasing</w:t>
      </w:r>
    </w:p>
    <w:p w:rsidR="001770C2" w:rsidRDefault="00E902D7">
      <w:pPr>
        <w:widowControl w:val="0"/>
        <w:autoSpaceDE w:val="0"/>
        <w:autoSpaceDN w:val="0"/>
        <w:adjustRightInd w:val="0"/>
        <w:spacing w:before="126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C=Cost </w:t>
      </w:r>
      <w:proofErr w:type="gramStart"/>
      <w:r>
        <w:rPr>
          <w:rFonts w:cs="Calibri"/>
          <w:color w:val="000000"/>
          <w:sz w:val="30"/>
          <w:szCs w:val="30"/>
        </w:rPr>
        <w:t>Accounting  R</w:t>
      </w:r>
      <w:proofErr w:type="gramEnd"/>
      <w:r>
        <w:rPr>
          <w:rFonts w:cs="Calibri"/>
          <w:color w:val="000000"/>
          <w:sz w:val="30"/>
          <w:szCs w:val="30"/>
        </w:rPr>
        <w:t xml:space="preserve">=Research Accounting </w:t>
      </w:r>
    </w:p>
    <w:p w:rsidR="001770C2" w:rsidRDefault="001770C2">
      <w:pPr>
        <w:widowControl w:val="0"/>
        <w:autoSpaceDE w:val="0"/>
        <w:autoSpaceDN w:val="0"/>
        <w:adjustRightInd w:val="0"/>
        <w:spacing w:after="0" w:line="345" w:lineRule="exact"/>
        <w:ind w:left="380"/>
        <w:rPr>
          <w:rFonts w:cs="Calibri"/>
          <w:color w:val="000000"/>
          <w:sz w:val="30"/>
          <w:szCs w:val="30"/>
        </w:rPr>
      </w:pPr>
    </w:p>
    <w:p w:rsidR="001770C2" w:rsidRDefault="00E902D7">
      <w:pPr>
        <w:widowControl w:val="0"/>
        <w:autoSpaceDE w:val="0"/>
        <w:autoSpaceDN w:val="0"/>
        <w:adjustRightInd w:val="0"/>
        <w:spacing w:before="250" w:after="0" w:line="345" w:lineRule="exact"/>
        <w:ind w:left="380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>Position 3</w:t>
      </w:r>
      <w:r>
        <w:rPr>
          <w:rFonts w:ascii="Calibri Bold" w:hAnsi="Calibri Bold" w:cs="Calibri Bold"/>
          <w:color w:val="000000"/>
          <w:w w:val="98"/>
          <w:sz w:val="30"/>
          <w:szCs w:val="30"/>
        </w:rPr>
        <w:t xml:space="preserve">, </w:t>
      </w:r>
      <w:r>
        <w:rPr>
          <w:rFonts w:ascii="Calibri Bold" w:hAnsi="Calibri Bold" w:cs="Calibri Bold"/>
          <w:color w:val="00AF50"/>
          <w:w w:val="98"/>
          <w:sz w:val="30"/>
          <w:szCs w:val="30"/>
        </w:rPr>
        <w:t>I for Inquiry</w:t>
      </w:r>
      <w:r>
        <w:rPr>
          <w:rFonts w:cs="Calibri"/>
          <w:color w:val="000000"/>
          <w:w w:val="98"/>
          <w:sz w:val="30"/>
          <w:szCs w:val="30"/>
        </w:rPr>
        <w:t xml:space="preserve">, identifies the type of page, report, job or table. Other types of pages include: </w:t>
      </w:r>
    </w:p>
    <w:p w:rsidR="001770C2" w:rsidRDefault="00E902D7">
      <w:pPr>
        <w:widowControl w:val="0"/>
        <w:tabs>
          <w:tab w:val="left" w:pos="4341"/>
        </w:tabs>
        <w:autoSpaceDE w:val="0"/>
        <w:autoSpaceDN w:val="0"/>
        <w:adjustRightInd w:val="0"/>
        <w:spacing w:before="155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A=Application</w:t>
      </w:r>
      <w:r>
        <w:rPr>
          <w:rFonts w:cs="Calibri"/>
          <w:color w:val="000000"/>
          <w:sz w:val="30"/>
          <w:szCs w:val="30"/>
        </w:rPr>
        <w:tab/>
        <w:t>Q=Query</w:t>
      </w:r>
    </w:p>
    <w:p w:rsidR="001770C2" w:rsidRDefault="00E902D7">
      <w:pPr>
        <w:widowControl w:val="0"/>
        <w:tabs>
          <w:tab w:val="left" w:pos="4341"/>
        </w:tabs>
        <w:autoSpaceDE w:val="0"/>
        <w:autoSpaceDN w:val="0"/>
        <w:adjustRightInd w:val="0"/>
        <w:spacing w:before="145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B=Base Table</w:t>
      </w:r>
      <w:r>
        <w:rPr>
          <w:rFonts w:cs="Calibri"/>
          <w:color w:val="000000"/>
          <w:sz w:val="30"/>
          <w:szCs w:val="30"/>
        </w:rPr>
        <w:tab/>
        <w:t>R=Rule Table</w:t>
      </w:r>
    </w:p>
    <w:p w:rsidR="001770C2" w:rsidRDefault="00E902D7">
      <w:pPr>
        <w:widowControl w:val="0"/>
        <w:tabs>
          <w:tab w:val="left" w:pos="4341"/>
        </w:tabs>
        <w:autoSpaceDE w:val="0"/>
        <w:autoSpaceDN w:val="0"/>
        <w:adjustRightInd w:val="0"/>
        <w:spacing w:before="145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M=Maintenance</w:t>
      </w:r>
      <w:r>
        <w:rPr>
          <w:rFonts w:cs="Calibri"/>
          <w:color w:val="000000"/>
          <w:sz w:val="30"/>
          <w:szCs w:val="30"/>
        </w:rPr>
        <w:tab/>
        <w:t>V=Validation</w:t>
      </w:r>
    </w:p>
    <w:p w:rsidR="001770C2" w:rsidRDefault="001770C2">
      <w:pPr>
        <w:widowControl w:val="0"/>
        <w:autoSpaceDE w:val="0"/>
        <w:autoSpaceDN w:val="0"/>
        <w:adjustRightInd w:val="0"/>
        <w:spacing w:after="0" w:line="300" w:lineRule="exact"/>
        <w:ind w:left="380"/>
        <w:jc w:val="both"/>
        <w:rPr>
          <w:rFonts w:cs="Calibri"/>
          <w:color w:val="000000"/>
          <w:sz w:val="30"/>
          <w:szCs w:val="30"/>
        </w:rPr>
      </w:pPr>
    </w:p>
    <w:p w:rsidR="001770C2" w:rsidRDefault="001770C2">
      <w:pPr>
        <w:widowControl w:val="0"/>
        <w:autoSpaceDE w:val="0"/>
        <w:autoSpaceDN w:val="0"/>
        <w:adjustRightInd w:val="0"/>
        <w:spacing w:after="0" w:line="300" w:lineRule="exact"/>
        <w:ind w:left="380"/>
        <w:jc w:val="both"/>
        <w:rPr>
          <w:rFonts w:cs="Calibri"/>
          <w:color w:val="000000"/>
          <w:sz w:val="30"/>
          <w:szCs w:val="30"/>
        </w:rPr>
      </w:pPr>
    </w:p>
    <w:p w:rsidR="001770C2" w:rsidRDefault="00E902D7">
      <w:pPr>
        <w:widowControl w:val="0"/>
        <w:autoSpaceDE w:val="0"/>
        <w:autoSpaceDN w:val="0"/>
        <w:adjustRightInd w:val="0"/>
        <w:spacing w:before="13" w:after="0" w:line="300" w:lineRule="exact"/>
        <w:ind w:left="380" w:right="455"/>
        <w:jc w:val="both"/>
        <w:rPr>
          <w:rFonts w:cs="Calibri"/>
          <w:color w:val="000000"/>
          <w:w w:val="98"/>
          <w:sz w:val="30"/>
          <w:szCs w:val="30"/>
        </w:rPr>
      </w:pPr>
      <w:r>
        <w:rPr>
          <w:rFonts w:cs="Calibri"/>
          <w:color w:val="000000"/>
          <w:w w:val="98"/>
          <w:sz w:val="30"/>
          <w:szCs w:val="30"/>
        </w:rPr>
        <w:t xml:space="preserve">Positions 4-7, </w:t>
      </w:r>
      <w:r>
        <w:rPr>
          <w:rFonts w:ascii="Calibri Bold" w:hAnsi="Calibri Bold" w:cs="Calibri Bold"/>
          <w:color w:val="6F2F9F"/>
          <w:w w:val="98"/>
          <w:sz w:val="30"/>
          <w:szCs w:val="30"/>
        </w:rPr>
        <w:t>DOCR for Document Retrieval</w:t>
      </w:r>
      <w:r>
        <w:rPr>
          <w:rFonts w:cs="Calibri"/>
          <w:color w:val="000000"/>
          <w:w w:val="98"/>
          <w:sz w:val="30"/>
          <w:szCs w:val="30"/>
        </w:rPr>
        <w:t xml:space="preserve">, are an abbreviation of the page’s description name. Other examples of page names include: </w:t>
      </w:r>
    </w:p>
    <w:p w:rsidR="001770C2" w:rsidRDefault="00E902D7">
      <w:pPr>
        <w:widowControl w:val="0"/>
        <w:tabs>
          <w:tab w:val="left" w:pos="7222"/>
        </w:tabs>
        <w:autoSpaceDE w:val="0"/>
        <w:autoSpaceDN w:val="0"/>
        <w:adjustRightInd w:val="0"/>
        <w:spacing w:before="157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IDEN=Identification ENCB=Encumbrance</w:t>
      </w:r>
      <w:r>
        <w:rPr>
          <w:rFonts w:cs="Calibri"/>
          <w:color w:val="000000"/>
          <w:sz w:val="30"/>
          <w:szCs w:val="30"/>
        </w:rPr>
        <w:tab/>
        <w:t>DOCH=Document History</w:t>
      </w:r>
    </w:p>
    <w:p w:rsidR="001770C2" w:rsidRDefault="00E902D7">
      <w:pPr>
        <w:widowControl w:val="0"/>
        <w:tabs>
          <w:tab w:val="left" w:pos="4341"/>
          <w:tab w:val="left" w:pos="8662"/>
        </w:tabs>
        <w:autoSpaceDE w:val="0"/>
        <w:autoSpaceDN w:val="0"/>
        <w:adjustRightInd w:val="0"/>
        <w:spacing w:before="140" w:after="0" w:line="345" w:lineRule="exact"/>
        <w:ind w:left="380"/>
        <w:rPr>
          <w:rFonts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BDSR=Budget Summary</w:t>
      </w:r>
      <w:r>
        <w:rPr>
          <w:rFonts w:cs="Calibri"/>
          <w:color w:val="000000"/>
          <w:sz w:val="30"/>
          <w:szCs w:val="30"/>
        </w:rPr>
        <w:tab/>
        <w:t>GITD=Grant Inception to date</w:t>
      </w:r>
      <w:r>
        <w:rPr>
          <w:rFonts w:cs="Calibri"/>
          <w:color w:val="000000"/>
          <w:sz w:val="30"/>
          <w:szCs w:val="30"/>
        </w:rPr>
        <w:tab/>
        <w:t>BDST=Budget Status</w:t>
      </w:r>
    </w:p>
    <w:p w:rsidR="001770C2" w:rsidRDefault="00E902D7">
      <w:pPr>
        <w:widowControl w:val="0"/>
        <w:tabs>
          <w:tab w:val="left" w:pos="4341"/>
          <w:tab w:val="left" w:pos="8662"/>
        </w:tabs>
        <w:autoSpaceDE w:val="0"/>
        <w:autoSpaceDN w:val="0"/>
        <w:adjustRightInd w:val="0"/>
        <w:spacing w:before="145" w:after="0" w:line="345" w:lineRule="exact"/>
        <w:ind w:left="380"/>
        <w:rPr>
          <w:rFonts w:cs="Calibri"/>
          <w:color w:val="000000"/>
          <w:w w:val="95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DOCR=Document Retrieval</w:t>
      </w:r>
      <w:r>
        <w:rPr>
          <w:rFonts w:cs="Calibri"/>
          <w:color w:val="000000"/>
          <w:sz w:val="30"/>
          <w:szCs w:val="30"/>
        </w:rPr>
        <w:tab/>
        <w:t>CHKH=Check History</w:t>
      </w:r>
      <w:r>
        <w:rPr>
          <w:rFonts w:cs="Calibri"/>
          <w:color w:val="000000"/>
          <w:sz w:val="30"/>
          <w:szCs w:val="30"/>
        </w:rPr>
        <w:tab/>
      </w:r>
      <w:r>
        <w:rPr>
          <w:rFonts w:cs="Calibri"/>
          <w:color w:val="000000"/>
          <w:w w:val="95"/>
          <w:sz w:val="30"/>
          <w:szCs w:val="30"/>
        </w:rPr>
        <w:t>GLAC=General Ledger Activity</w:t>
      </w:r>
      <w:r w:rsidR="00206FD0">
        <w:rPr>
          <w:noProof/>
        </w:rPr>
        <w:pict>
          <v:polyline id="_x0000_s1033" style="position:absolute;left:0;text-align:left;z-index:-13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 w:rsidR="00206FD0">
        <w:rPr>
          <w:noProof/>
        </w:rPr>
        <w:pict>
          <v:line id="_x0000_s1034" style="position:absolute;left:0;text-align:left;z-index:-12;mso-position-horizontal-relative:page;mso-position-vertical-relative:page" from="52.3pt,3in" to="400.3pt,3in" o:allowincell="f" strokecolor="#03c" strokeweight=".33864mm">
            <w10:wrap anchorx="page" anchory="page"/>
          </v:line>
        </w:pict>
      </w:r>
      <w:r w:rsidR="00206FD0">
        <w:rPr>
          <w:noProof/>
        </w:rPr>
        <w:pict>
          <v:line id="_x0000_s1035" style="position:absolute;left:0;text-align:left;z-index:-11;mso-position-horizontal-relative:page;mso-position-vertical-relative:page" from="400.3pt,3in" to="400.3pt,138pt" o:allowincell="f" strokecolor="#03c" strokeweight=".33864mm">
            <w10:wrap anchorx="page" anchory="page"/>
          </v:line>
        </w:pict>
      </w:r>
      <w:r w:rsidR="00206FD0">
        <w:rPr>
          <w:noProof/>
        </w:rPr>
        <w:pict>
          <v:line id="_x0000_s1036" style="position:absolute;left:0;text-align:left;z-index:-10;mso-position-horizontal-relative:page;mso-position-vertical-relative:page" from="400.3pt,138pt" to="52.3pt,138pt" o:allowincell="f" strokecolor="#03c" strokeweight=".33864mm">
            <w10:wrap anchorx="page" anchory="page"/>
          </v:line>
        </w:pict>
      </w:r>
      <w:r w:rsidR="00206FD0">
        <w:rPr>
          <w:noProof/>
        </w:rPr>
        <w:pict>
          <v:line id="_x0000_s1037" style="position:absolute;left:0;text-align:left;z-index:-9;mso-position-horizontal-relative:page;mso-position-vertical-relative:page" from="52.3pt,138pt" to="52.3pt,3in" o:allowincell="f" strokecolor="#03c" strokeweight=".96pt">
            <w10:wrap anchorx="page" anchory="page"/>
          </v:line>
        </w:pict>
      </w:r>
      <w:r w:rsidR="00206FD0">
        <w:rPr>
          <w:noProof/>
        </w:rPr>
        <w:pict>
          <v:line id="_x0000_s1038" style="position:absolute;left:0;text-align:left;z-index:-8;mso-position-horizontal-relative:page;mso-position-vertical-relative:page" from="53.3pt,331.9pt" to="353.3pt,331.9pt" o:allowincell="f" strokecolor="#00af50" strokeweight=".33864mm">
            <w10:wrap anchorx="page" anchory="page"/>
          </v:line>
        </w:pict>
      </w:r>
      <w:r w:rsidR="00206FD0">
        <w:rPr>
          <w:noProof/>
        </w:rPr>
        <w:pict>
          <v:line id="_x0000_s1039" style="position:absolute;left:0;text-align:left;z-index:-7;mso-position-horizontal-relative:page;mso-position-vertical-relative:page" from="353.3pt,331.9pt" to="353.3pt,259.9pt" o:allowincell="f" strokecolor="#00af50" strokeweight=".33864mm">
            <w10:wrap anchorx="page" anchory="page"/>
          </v:line>
        </w:pict>
      </w:r>
      <w:r w:rsidR="00206FD0">
        <w:rPr>
          <w:noProof/>
        </w:rPr>
        <w:pict>
          <v:line id="_x0000_s1040" style="position:absolute;left:0;text-align:left;z-index:-6;mso-position-horizontal-relative:page;mso-position-vertical-relative:page" from="353.3pt,259.9pt" to="53.3pt,259.9pt" o:allowincell="f" strokecolor="#00af50" strokeweight=".33864mm">
            <w10:wrap anchorx="page" anchory="page"/>
          </v:line>
        </w:pict>
      </w:r>
      <w:r w:rsidR="00206FD0">
        <w:rPr>
          <w:noProof/>
        </w:rPr>
        <w:pict>
          <v:line id="_x0000_s1041" style="position:absolute;left:0;text-align:left;z-index:-5;mso-position-horizontal-relative:page;mso-position-vertical-relative:page" from="53.3pt,259.9pt" to="53.3pt,331.9pt" o:allowincell="f" strokecolor="#00af50" strokeweight=".96pt">
            <w10:wrap anchorx="page" anchory="page"/>
          </v:line>
        </w:pict>
      </w:r>
      <w:r w:rsidR="00206FD0">
        <w:rPr>
          <w:noProof/>
        </w:rPr>
        <w:pict>
          <v:line id="_x0000_s1042" style="position:absolute;left:0;text-align:left;z-index:-4;mso-position-horizontal-relative:page;mso-position-vertical-relative:page" from="54.25pt,473.3pt" to="660.25pt,473.3pt" o:allowincell="f" strokecolor="#6f2f9f" strokeweight=".33864mm">
            <w10:wrap anchorx="page" anchory="page"/>
          </v:line>
        </w:pict>
      </w:r>
      <w:r w:rsidR="00206FD0">
        <w:rPr>
          <w:noProof/>
        </w:rPr>
        <w:pict>
          <v:line id="_x0000_s1043" style="position:absolute;left:0;text-align:left;z-index:-3;mso-position-horizontal-relative:page;mso-position-vertical-relative:page" from="660.25pt,473.3pt" to="660.25pt,395.3pt" o:allowincell="f" strokecolor="#6f2f9f" strokeweight=".96pt">
            <w10:wrap anchorx="page" anchory="page"/>
          </v:line>
        </w:pict>
      </w:r>
      <w:r w:rsidR="00206FD0">
        <w:rPr>
          <w:noProof/>
        </w:rPr>
        <w:pict>
          <v:line id="_x0000_s1044" style="position:absolute;left:0;text-align:left;z-index:-2;mso-position-horizontal-relative:page;mso-position-vertical-relative:page" from="660.25pt,395.3pt" to="54.25pt,395.3pt" o:allowincell="f" strokecolor="#6f2f9f" strokeweight=".96pt">
            <w10:wrap anchorx="page" anchory="page"/>
          </v:line>
        </w:pict>
      </w:r>
      <w:r w:rsidR="00206FD0">
        <w:rPr>
          <w:noProof/>
        </w:rPr>
        <w:pict>
          <v:line id="_x0000_s1045" style="position:absolute;left:0;text-align:left;z-index:-1;mso-position-horizontal-relative:page;mso-position-vertical-relative:page" from="54.25pt,395.3pt" to="54.25pt,473.3pt" o:allowincell="f" strokecolor="#6f2f9f" strokeweight=".96pt">
            <w10:wrap anchorx="page" anchory="page"/>
          </v:line>
        </w:pict>
      </w:r>
    </w:p>
    <w:p w:rsidR="001770C2" w:rsidRDefault="001770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5"/>
          <w:sz w:val="24"/>
          <w:szCs w:val="24"/>
        </w:rPr>
      </w:pPr>
    </w:p>
    <w:sectPr w:rsidR="001770C2">
      <w:pgSz w:w="14400" w:h="10800" w:orient="landscape"/>
      <w:pgMar w:top="-312" w:right="680" w:bottom="-20" w:left="8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2D7"/>
    <w:rsid w:val="00162D62"/>
    <w:rsid w:val="001770C2"/>
    <w:rsid w:val="00206FD0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4E2FB0C6"/>
  <w14:defaultImageDpi w14:val="0"/>
  <w15:docId w15:val="{0465AE9C-A596-481C-A4B6-C6B97A8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4</cp:revision>
  <dcterms:created xsi:type="dcterms:W3CDTF">2018-09-07T16:08:00Z</dcterms:created>
  <dcterms:modified xsi:type="dcterms:W3CDTF">2018-09-21T15:18:00Z</dcterms:modified>
</cp:coreProperties>
</file>