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in;height:540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20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 Bold" w:hAnsi="Calibri Bold" w:cs="Calibri Bold"/>
          <w:color w:val="000000"/>
          <w:sz w:val="48"/>
          <w:szCs w:val="48"/>
          <w:u w:val="single"/>
        </w:rPr>
        <w:t>FFRPROP</w:t>
      </w:r>
      <w:r>
        <w:rPr>
          <w:rFonts w:ascii="Calibri" w:hAnsi="Calibri" w:cs="Calibri"/>
          <w:color w:val="000000"/>
          <w:sz w:val="48"/>
          <w:szCs w:val="48"/>
        </w:rPr>
        <w:t xml:space="preserve"> - Fixed Asset Property Report </w:t>
      </w:r>
    </w:p>
    <w:p w:rsidR="00000000" w:rsidRDefault="00AC2441">
      <w:pPr>
        <w:widowControl w:val="0"/>
        <w:autoSpaceDE w:val="0"/>
        <w:autoSpaceDN w:val="0"/>
        <w:adjustRightInd w:val="0"/>
        <w:spacing w:before="165" w:after="0" w:line="580" w:lineRule="exact"/>
        <w:ind w:left="980" w:right="133"/>
        <w:rPr>
          <w:rFonts w:ascii="Calibri" w:hAnsi="Calibri" w:cs="Calibri"/>
          <w:color w:val="000000"/>
          <w:w w:val="97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The Fixed Asset Custodian must maintain all of the fixed asset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w w:val="97"/>
          <w:sz w:val="48"/>
          <w:szCs w:val="48"/>
        </w:rPr>
        <w:t xml:space="preserve">information in Banner that is assigned to them.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980"/>
        <w:rPr>
          <w:rFonts w:ascii="Calibri" w:hAnsi="Calibri" w:cs="Calibri"/>
          <w:color w:val="000000"/>
          <w:w w:val="97"/>
          <w:sz w:val="48"/>
          <w:szCs w:val="48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300" w:after="0" w:line="580" w:lineRule="exact"/>
        <w:ind w:left="980" w:right="173"/>
        <w:rPr>
          <w:rFonts w:ascii="Calibri" w:hAnsi="Calibri" w:cs="Calibri"/>
          <w:color w:val="000000"/>
          <w:w w:val="98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This report is available in production Banner XE. Use this report </w:t>
      </w:r>
      <w:r>
        <w:rPr>
          <w:rFonts w:ascii="Calibri" w:hAnsi="Calibri" w:cs="Calibri"/>
          <w:color w:val="000000"/>
          <w:sz w:val="48"/>
          <w:szCs w:val="48"/>
        </w:rPr>
        <w:br/>
        <w:t xml:space="preserve">to verify fixed assets assigned to a specific fixed asset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w w:val="98"/>
          <w:sz w:val="48"/>
          <w:szCs w:val="48"/>
        </w:rPr>
        <w:t xml:space="preserve">custodian.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" w:hAnsi="Calibri" w:cs="Calibri"/>
          <w:color w:val="000000"/>
          <w:w w:val="98"/>
          <w:sz w:val="48"/>
          <w:szCs w:val="48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372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A FC number is assigned to all fixed assets in Banner.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10800" w:orient="landscape"/>
          <w:pgMar w:top="-20" w:right="0" w:bottom="-20" w:left="947" w:header="720" w:footer="720" w:gutter="0"/>
          <w:cols w:space="720"/>
          <w:noEndnote/>
        </w:sect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10in;height:540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20" w:after="0" w:line="552" w:lineRule="exact"/>
        <w:ind w:left="20"/>
        <w:rPr>
          <w:rFonts w:ascii="Calibri Bold" w:hAnsi="Calibri Bold" w:cs="Calibri Bold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 Bold" w:hAnsi="Calibri Bold" w:cs="Calibri Bold"/>
          <w:color w:val="000000"/>
          <w:sz w:val="48"/>
          <w:szCs w:val="48"/>
        </w:rPr>
        <w:t xml:space="preserve">  How do I Run a Property Report in Banner 9? </w:t>
      </w:r>
    </w:p>
    <w:p w:rsidR="00000000" w:rsidRDefault="00AC2441">
      <w:pPr>
        <w:widowControl w:val="0"/>
        <w:autoSpaceDE w:val="0"/>
        <w:autoSpaceDN w:val="0"/>
        <w:adjustRightInd w:val="0"/>
        <w:spacing w:before="188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Type FFRPROP in the Search Box: </w:t>
      </w:r>
    </w:p>
    <w:p w:rsidR="00000000" w:rsidRDefault="00AC2441">
      <w:pPr>
        <w:widowControl w:val="0"/>
        <w:autoSpaceDE w:val="0"/>
        <w:autoSpaceDN w:val="0"/>
        <w:adjustRightInd w:val="0"/>
        <w:spacing w:before="188" w:after="0" w:line="552" w:lineRule="exact"/>
        <w:ind w:left="98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Click on the </w:t>
      </w:r>
      <w:r>
        <w:rPr>
          <w:rFonts w:ascii="Calibri" w:hAnsi="Calibri" w:cs="Calibri"/>
          <w:color w:val="00AFEF"/>
          <w:sz w:val="48"/>
          <w:szCs w:val="48"/>
        </w:rPr>
        <w:t xml:space="preserve">Next Block </w:t>
      </w:r>
      <w:r>
        <w:rPr>
          <w:rFonts w:ascii="Calibri" w:hAnsi="Calibri" w:cs="Calibri"/>
          <w:color w:val="000000"/>
          <w:sz w:val="48"/>
          <w:szCs w:val="48"/>
        </w:rPr>
        <w:t xml:space="preserve">icon.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10800" w:orient="landscape"/>
          <w:pgMar w:top="-20" w:right="147" w:bottom="-20" w:left="947" w:header="720" w:footer="720" w:gutter="0"/>
          <w:cols w:space="720"/>
          <w:noEndnote/>
        </w:sect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10in;height:540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3"/>
      <w:bookmarkEnd w:id="3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429" w:after="0" w:line="580" w:lineRule="exact"/>
        <w:ind w:left="20" w:right="929"/>
        <w:rPr>
          <w:rFonts w:ascii="Calibri" w:hAnsi="Calibri" w:cs="Calibri"/>
          <w:color w:val="000000"/>
          <w:w w:val="96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Click on the Next Block icon   again to enter the Parameter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w w:val="96"/>
          <w:sz w:val="48"/>
          <w:szCs w:val="48"/>
        </w:rPr>
        <w:t xml:space="preserve">Values block. </w:t>
      </w: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160" w:after="0" w:line="580" w:lineRule="exact"/>
        <w:ind w:left="20" w:right="172"/>
        <w:rPr>
          <w:rFonts w:ascii="Calibri" w:hAnsi="Calibri" w:cs="Calibri"/>
          <w:color w:val="000000"/>
          <w:w w:val="99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Scroll down to the Custodian ID (Item 10, begins with FC). Click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w w:val="99"/>
          <w:sz w:val="48"/>
          <w:szCs w:val="48"/>
        </w:rPr>
        <w:t xml:space="preserve">on Next Block   to enter the Submission block.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10800" w:orient="landscape"/>
          <w:pgMar w:top="-20" w:right="147" w:bottom="-20" w:left="947" w:header="720" w:footer="720" w:gutter="0"/>
          <w:cols w:space="720"/>
          <w:noEndnote/>
        </w:sect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10in;height:540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4" w:name="Pg4"/>
      <w:bookmarkEnd w:id="4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200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Click on the Save icon at the bottom. </w:t>
      </w:r>
    </w:p>
    <w:p w:rsidR="00000000" w:rsidRDefault="00AC2441">
      <w:pPr>
        <w:widowControl w:val="0"/>
        <w:autoSpaceDE w:val="0"/>
        <w:autoSpaceDN w:val="0"/>
        <w:adjustRightInd w:val="0"/>
        <w:spacing w:before="328" w:after="0" w:line="552" w:lineRule="exact"/>
        <w:ind w:left="999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(Remember </w:t>
      </w:r>
    </w:p>
    <w:p w:rsidR="00000000" w:rsidRDefault="00AC2441">
      <w:pPr>
        <w:widowControl w:val="0"/>
        <w:autoSpaceDE w:val="0"/>
        <w:autoSpaceDN w:val="0"/>
        <w:adjustRightInd w:val="0"/>
        <w:spacing w:before="28" w:after="0" w:line="552" w:lineRule="exact"/>
        <w:ind w:left="999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the Log file #)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396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Click on Related icon then Review Output.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10800" w:orient="landscape"/>
          <w:pgMar w:top="-20" w:right="147" w:bottom="-20" w:left="947" w:header="720" w:footer="720" w:gutter="0"/>
          <w:cols w:space="720"/>
          <w:noEndnote/>
        </w:sect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pict>
          <v:shape id="_x0000_s1030" type="#_x0000_t75" style="position:absolute;margin-left:0;margin-top:0;width:10in;height:540pt;z-index:-251654144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5" w:name="Pg5"/>
      <w:bookmarkEnd w:id="5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580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9" w:after="0" w:line="580" w:lineRule="exact"/>
        <w:ind w:left="20" w:right="684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Click on the drop down menu (</w:t>
      </w:r>
      <w:r>
        <w:rPr>
          <w:rFonts w:ascii="Calibri" w:hAnsi="Calibri" w:cs="Calibri"/>
          <w:color w:val="000000"/>
          <w:sz w:val="48"/>
          <w:szCs w:val="48"/>
        </w:rPr>
        <w:t>…</w:t>
      </w:r>
      <w:r>
        <w:rPr>
          <w:rFonts w:ascii="Calibri" w:hAnsi="Calibri" w:cs="Calibri"/>
          <w:color w:val="000000"/>
          <w:sz w:val="48"/>
          <w:szCs w:val="48"/>
        </w:rPr>
        <w:t xml:space="preserve">) for File Name. Two output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  <w:t xml:space="preserve">files will appear in the main block area. </w:t>
      </w:r>
    </w:p>
    <w:p w:rsidR="00000000" w:rsidRDefault="00AC2441">
      <w:pPr>
        <w:widowControl w:val="0"/>
        <w:autoSpaceDE w:val="0"/>
        <w:autoSpaceDN w:val="0"/>
        <w:adjustRightInd w:val="0"/>
        <w:spacing w:before="184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Double click on the file ending in .lis.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000000">
          <w:pgSz w:w="14400" w:h="10800" w:orient="landscape"/>
          <w:pgMar w:top="-20" w:right="147" w:bottom="-20" w:left="947" w:header="720" w:footer="720" w:gutter="0"/>
          <w:cols w:space="720"/>
          <w:noEndnote/>
        </w:sectPr>
      </w:pP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pict>
          <v:shape id="_x0000_s1031" type="#_x0000_t75" style="position:absolute;margin-left:0;margin-top:0;width:10in;height:540pt;z-index:-251653120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6" w:name="Pg6"/>
      <w:bookmarkEnd w:id="6"/>
    </w:p>
    <w:p w:rsidR="00000000" w:rsidRDefault="00AC2441">
      <w:pPr>
        <w:widowControl w:val="0"/>
        <w:autoSpaceDE w:val="0"/>
        <w:autoSpaceDN w:val="0"/>
        <w:adjustRightInd w:val="0"/>
        <w:spacing w:before="87" w:after="0" w:line="644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  <w:r>
        <w:rPr>
          <w:rFonts w:ascii="Calibri Bold" w:hAnsi="Calibri Bold" w:cs="Calibri Bold"/>
          <w:color w:val="000000"/>
          <w:sz w:val="56"/>
          <w:szCs w:val="56"/>
        </w:rPr>
        <w:t xml:space="preserve">Fixed Asset Policies - Banner Procedures 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Calibri Bold" w:hAnsi="Calibri Bold" w:cs="Calibri Bold"/>
          <w:color w:val="000000"/>
          <w:sz w:val="56"/>
          <w:szCs w:val="56"/>
        </w:rPr>
      </w:pPr>
    </w:p>
    <w:p w:rsidR="00000000" w:rsidRDefault="00AC2441">
      <w:pPr>
        <w:widowControl w:val="0"/>
        <w:autoSpaceDE w:val="0"/>
        <w:autoSpaceDN w:val="0"/>
        <w:adjustRightInd w:val="0"/>
        <w:spacing w:before="20" w:after="0" w:line="552" w:lineRule="exact"/>
        <w:ind w:left="20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From here you can either Print </w:t>
      </w:r>
    </w:p>
    <w:p w:rsidR="00000000" w:rsidRDefault="00AC2441">
      <w:pPr>
        <w:widowControl w:val="0"/>
        <w:autoSpaceDE w:val="0"/>
        <w:autoSpaceDN w:val="0"/>
        <w:adjustRightInd w:val="0"/>
        <w:spacing w:before="5" w:after="0" w:line="580" w:lineRule="exact"/>
        <w:ind w:left="584" w:right="6477"/>
        <w:rPr>
          <w:rFonts w:ascii="Calibri" w:hAnsi="Calibri" w:cs="Calibri"/>
          <w:color w:val="000000"/>
          <w:w w:val="97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(below) or export it into Excel.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w w:val="97"/>
          <w:sz w:val="48"/>
          <w:szCs w:val="48"/>
        </w:rPr>
        <w:t xml:space="preserve">(Currently Disabled.) </w:t>
      </w: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140" w:after="0" w:line="580" w:lineRule="exact"/>
        <w:ind w:left="20" w:right="5951"/>
        <w:rPr>
          <w:rFonts w:ascii="Calibri Bold" w:hAnsi="Calibri Bold" w:cs="Calibri Bold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 Bold" w:hAnsi="Calibri Bold" w:cs="Calibri Bold"/>
          <w:color w:val="000000"/>
          <w:sz w:val="48"/>
          <w:szCs w:val="48"/>
        </w:rPr>
        <w:t xml:space="preserve">  </w:t>
      </w:r>
      <w:r>
        <w:rPr>
          <w:rFonts w:ascii="Calibri Bold" w:hAnsi="Calibri Bold" w:cs="Calibri Bold"/>
          <w:color w:val="000000"/>
          <w:sz w:val="48"/>
          <w:szCs w:val="48"/>
          <w:u w:val="single"/>
        </w:rPr>
        <w:t>To Print</w:t>
      </w:r>
      <w:r>
        <w:rPr>
          <w:rFonts w:ascii="Calibri" w:hAnsi="Calibri" w:cs="Calibri"/>
          <w:color w:val="000000"/>
          <w:sz w:val="48"/>
          <w:szCs w:val="48"/>
        </w:rPr>
        <w:t xml:space="preserve">, select </w:t>
      </w:r>
      <w:r>
        <w:rPr>
          <w:rFonts w:ascii="Calibri Bold" w:hAnsi="Calibri Bold" w:cs="Calibri Bold"/>
          <w:color w:val="000000"/>
          <w:sz w:val="48"/>
          <w:szCs w:val="48"/>
        </w:rPr>
        <w:t>Tools</w:t>
      </w:r>
      <w:r>
        <w:rPr>
          <w:rFonts w:ascii="Calibri" w:hAnsi="Calibri" w:cs="Calibri"/>
          <w:color w:val="000000"/>
          <w:sz w:val="48"/>
          <w:szCs w:val="48"/>
        </w:rPr>
        <w:t xml:space="preserve"> (gear) and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 Bold" w:hAnsi="Calibri Bold" w:cs="Calibri Bold"/>
          <w:color w:val="000000"/>
          <w:sz w:val="48"/>
          <w:szCs w:val="48"/>
        </w:rPr>
        <w:t xml:space="preserve">Show Document (Save and Print </w:t>
      </w:r>
    </w:p>
    <w:p w:rsidR="00000000" w:rsidRDefault="00AC2441">
      <w:pPr>
        <w:widowControl w:val="0"/>
        <w:autoSpaceDE w:val="0"/>
        <w:autoSpaceDN w:val="0"/>
        <w:adjustRightInd w:val="0"/>
        <w:spacing w:before="24" w:after="0" w:line="552" w:lineRule="exact"/>
        <w:ind w:left="584"/>
        <w:rPr>
          <w:rFonts w:ascii="Calibri Bold" w:hAnsi="Calibri Bold" w:cs="Calibri Bold"/>
          <w:color w:val="000000"/>
          <w:sz w:val="48"/>
          <w:szCs w:val="48"/>
        </w:rPr>
      </w:pPr>
      <w:r>
        <w:rPr>
          <w:rFonts w:ascii="Calibri Bold" w:hAnsi="Calibri Bold" w:cs="Calibri Bold"/>
          <w:color w:val="000000"/>
          <w:sz w:val="48"/>
          <w:szCs w:val="48"/>
        </w:rPr>
        <w:t xml:space="preserve">File). </w:t>
      </w: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165" w:after="0" w:line="580" w:lineRule="exact"/>
        <w:ind w:left="20" w:right="6326"/>
        <w:rPr>
          <w:rFonts w:ascii="Calibri" w:hAnsi="Calibri" w:cs="Calibri"/>
          <w:color w:val="000000"/>
          <w:w w:val="95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It will ask to open in a browser,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w w:val="95"/>
          <w:sz w:val="48"/>
          <w:szCs w:val="48"/>
        </w:rPr>
        <w:t xml:space="preserve">click Yes. </w:t>
      </w: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140" w:after="0" w:line="580" w:lineRule="exact"/>
        <w:ind w:left="20" w:right="6278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If pop-ups are blocked, change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 xml:space="preserve">your browser to allow them for </w:t>
      </w:r>
    </w:p>
    <w:p w:rsidR="00000000" w:rsidRDefault="00AC2441">
      <w:pPr>
        <w:widowControl w:val="0"/>
        <w:autoSpaceDE w:val="0"/>
        <w:autoSpaceDN w:val="0"/>
        <w:adjustRightInd w:val="0"/>
        <w:spacing w:before="24" w:after="0" w:line="552" w:lineRule="exact"/>
        <w:ind w:left="584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Banner 9. </w:t>
      </w:r>
    </w:p>
    <w:p w:rsidR="00000000" w:rsidRDefault="00AC2441">
      <w:pPr>
        <w:widowControl w:val="0"/>
        <w:tabs>
          <w:tab w:val="left" w:pos="584"/>
        </w:tabs>
        <w:autoSpaceDE w:val="0"/>
        <w:autoSpaceDN w:val="0"/>
        <w:adjustRightInd w:val="0"/>
        <w:spacing w:before="165" w:after="0" w:line="580" w:lineRule="exact"/>
        <w:ind w:left="20" w:right="6002"/>
        <w:rPr>
          <w:rFonts w:ascii="Calibri" w:hAnsi="Calibri" w:cs="Calibri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•</w:t>
      </w:r>
      <w:r>
        <w:rPr>
          <w:rFonts w:ascii="Calibri" w:hAnsi="Calibri" w:cs="Calibri"/>
          <w:color w:val="000000"/>
          <w:sz w:val="48"/>
          <w:szCs w:val="48"/>
        </w:rPr>
        <w:t xml:space="preserve">  A New Tab or Window will open, </w:t>
      </w:r>
      <w:r>
        <w:rPr>
          <w:rFonts w:ascii="Calibri" w:hAnsi="Calibri" w:cs="Calibri"/>
          <w:color w:val="000000"/>
          <w:sz w:val="48"/>
          <w:szCs w:val="48"/>
        </w:rPr>
        <w:br/>
      </w:r>
      <w:r>
        <w:rPr>
          <w:rFonts w:ascii="Calibri" w:hAnsi="Calibri" w:cs="Calibri"/>
          <w:color w:val="000000"/>
          <w:sz w:val="48"/>
          <w:szCs w:val="48"/>
        </w:rPr>
        <w:tab/>
        <w:t xml:space="preserve">save or print from here as usual. </w:t>
      </w:r>
    </w:p>
    <w:p w:rsidR="00000000" w:rsidRDefault="00AC2441">
      <w:pPr>
        <w:framePr w:w="201" w:wrap="auto" w:vAnchor="page" w:hAnchor="page" w:x="13953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</w:t>
      </w:r>
    </w:p>
    <w:p w:rsidR="00000000" w:rsidRDefault="00AC2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4400" w:h="10800" w:orient="landscape"/>
      <w:pgMar w:top="-20" w:right="147" w:bottom="-20" w:left="9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441"/>
    <w:rsid w:val="00A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BB83B832-96DD-4AFD-819F-48EF9F3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2018-09-21T19:59:00Z</dcterms:created>
  <dcterms:modified xsi:type="dcterms:W3CDTF">2018-09-21T19:59:00Z</dcterms:modified>
</cp:coreProperties>
</file>